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9F" w:rsidRPr="00B17B9F" w:rsidRDefault="00B17B9F" w:rsidP="00971CDA">
      <w:pPr>
        <w:spacing w:before="100" w:beforeAutospacing="1" w:after="120" w:line="312" w:lineRule="auto"/>
        <w:jc w:val="center"/>
        <w:rPr>
          <w:rFonts w:ascii="Verdana" w:eastAsia="Times New Roman" w:hAnsi="Verdana"/>
          <w:b/>
          <w:color w:val="111111"/>
          <w:lang w:eastAsia="en-AU"/>
        </w:rPr>
      </w:pPr>
      <w:bookmarkStart w:id="0" w:name="dhp.01.budd"/>
      <w:r w:rsidRPr="002E6DA9">
        <w:rPr>
          <w:rFonts w:ascii="Verdana" w:eastAsia="Times New Roman" w:hAnsi="Verdana"/>
          <w:b/>
          <w:i/>
          <w:color w:val="111111"/>
          <w:lang w:eastAsia="en-AU"/>
        </w:rPr>
        <w:t>THE DHAMMAPADA</w:t>
      </w:r>
      <w:r w:rsidR="008476F2">
        <w:rPr>
          <w:rFonts w:ascii="Verdana" w:eastAsia="Times New Roman" w:hAnsi="Verdana"/>
          <w:b/>
          <w:color w:val="111111"/>
          <w:lang w:eastAsia="en-AU"/>
        </w:rPr>
        <w:t xml:space="preserve"> – Chapter</w:t>
      </w:r>
      <w:r w:rsidR="0004693F">
        <w:rPr>
          <w:rFonts w:ascii="Verdana" w:eastAsia="Times New Roman" w:hAnsi="Verdana"/>
          <w:b/>
          <w:color w:val="111111"/>
          <w:lang w:eastAsia="en-AU"/>
        </w:rPr>
        <w:t xml:space="preserve"> Titles</w:t>
      </w:r>
    </w:p>
    <w:p w:rsidR="001F788E" w:rsidRDefault="001F788E" w:rsidP="00971CDA">
      <w:pPr>
        <w:numPr>
          <w:ilvl w:val="1"/>
          <w:numId w:val="1"/>
        </w:numPr>
        <w:spacing w:before="100" w:beforeAutospacing="1" w:after="120" w:line="312" w:lineRule="auto"/>
        <w:ind w:left="960"/>
        <w:rPr>
          <w:rFonts w:ascii="Verdana" w:eastAsia="Times New Roman" w:hAnsi="Verdana"/>
          <w:color w:val="111111"/>
          <w:lang w:eastAsia="en-AU"/>
        </w:rPr>
        <w:sectPr w:rsidR="001F788E" w:rsidSect="008502F2">
          <w:pgSz w:w="11906" w:h="16838"/>
          <w:pgMar w:top="680" w:right="1440" w:bottom="68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hyperlink r:id="rId5" w:history="1">
        <w:r w:rsidR="00B17B9F" w:rsidRPr="001F788E">
          <w:rPr>
            <w:rFonts w:ascii="Times New Roman" w:eastAsia="Times New Roman" w:hAnsi="Times New Roman"/>
            <w:color w:val="1E3478"/>
            <w:lang w:eastAsia="en-AU"/>
          </w:rPr>
          <w:t>I. The Pairs</w:t>
        </w:r>
      </w:hyperlink>
      <w:bookmarkEnd w:id="0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(vv. 1-20) </w:t>
      </w:r>
    </w:p>
    <w:bookmarkStart w:id="1" w:name="dhp.02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begin"/>
      </w:r>
      <w:r w:rsidR="00B17B9F" w:rsidRPr="001F788E">
        <w:rPr>
          <w:rFonts w:ascii="Times New Roman" w:eastAsia="Times New Roman" w:hAnsi="Times New Roman"/>
          <w:color w:val="111111"/>
          <w:lang w:eastAsia="en-AU"/>
        </w:rPr>
        <w:instrText xml:space="preserve"> HYPERLINK "http://www.accesstoinsight.org/tipitaka/kn/dhp/dhp.02.budd.html" </w:instrTex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separate"/>
      </w:r>
      <w:r w:rsidR="00B17B9F" w:rsidRPr="001F788E">
        <w:rPr>
          <w:rFonts w:ascii="Times New Roman" w:eastAsia="Times New Roman" w:hAnsi="Times New Roman"/>
          <w:color w:val="1E3478"/>
          <w:lang w:eastAsia="en-AU"/>
        </w:rPr>
        <w:t>II. Heedfulness</w: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end"/>
      </w:r>
      <w:bookmarkEnd w:id="1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(21-32)</w:t>
      </w:r>
      <w:hyperlink r:id="rId6" w:anchor="dhp.02" w:tooltip="Listen to this sutta at SuttaReadings.net" w:history="1">
        <w:r w:rsidR="00B17B9F" w:rsidRPr="001F788E">
          <w:rPr>
            <w:rFonts w:ascii="Times New Roman" w:eastAsia="Times New Roman" w:hAnsi="Times New Roman"/>
            <w:color w:val="1E3478"/>
            <w:lang w:eastAsia="en-AU"/>
          </w:rPr>
          <w:t xml:space="preserve"> </w:t>
        </w:r>
      </w:hyperlink>
    </w:p>
    <w:bookmarkStart w:id="2" w:name="dhp.03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begin"/>
      </w:r>
      <w:r w:rsidR="00B17B9F" w:rsidRPr="001F788E">
        <w:rPr>
          <w:rFonts w:ascii="Times New Roman" w:eastAsia="Times New Roman" w:hAnsi="Times New Roman"/>
          <w:color w:val="111111"/>
          <w:lang w:eastAsia="en-AU"/>
        </w:rPr>
        <w:instrText xml:space="preserve"> HYPERLINK "http://www.accesstoinsight.org/tipitaka/kn/dhp/dhp.03.budd.html" </w:instrTex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separate"/>
      </w:r>
      <w:r w:rsidR="00B17B9F" w:rsidRPr="001F788E">
        <w:rPr>
          <w:rFonts w:ascii="Times New Roman" w:eastAsia="Times New Roman" w:hAnsi="Times New Roman"/>
          <w:color w:val="1E3478"/>
          <w:lang w:eastAsia="en-AU"/>
        </w:rPr>
        <w:t>III. The Mind</w: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end"/>
      </w:r>
      <w:bookmarkEnd w:id="2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(33-43)</w:t>
      </w:r>
      <w:hyperlink r:id="rId7" w:anchor="dhp.03" w:tooltip="Listen to this sutta at SuttaReadings.net" w:history="1">
        <w:r w:rsidR="00B17B9F" w:rsidRPr="001F788E">
          <w:rPr>
            <w:rFonts w:ascii="Times New Roman" w:eastAsia="Times New Roman" w:hAnsi="Times New Roman"/>
            <w:color w:val="1E3478"/>
            <w:lang w:eastAsia="en-AU"/>
          </w:rPr>
          <w:t xml:space="preserve"> </w:t>
        </w:r>
      </w:hyperlink>
    </w:p>
    <w:bookmarkStart w:id="3" w:name="dhp.04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begin"/>
      </w:r>
      <w:r w:rsidR="00B17B9F" w:rsidRPr="001F788E">
        <w:rPr>
          <w:rFonts w:ascii="Times New Roman" w:eastAsia="Times New Roman" w:hAnsi="Times New Roman"/>
          <w:color w:val="111111"/>
          <w:lang w:eastAsia="en-AU"/>
        </w:rPr>
        <w:instrText xml:space="preserve"> HYPERLINK "http://www.accesstoinsight.org/tipitaka/kn/dhp/dhp.04.budd.html" </w:instrTex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separate"/>
      </w:r>
      <w:r w:rsidR="00B17B9F" w:rsidRPr="001F788E">
        <w:rPr>
          <w:rFonts w:ascii="Times New Roman" w:eastAsia="Times New Roman" w:hAnsi="Times New Roman"/>
          <w:color w:val="1E3478"/>
          <w:lang w:eastAsia="en-AU"/>
        </w:rPr>
        <w:t>IV. Flowers</w: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end"/>
      </w:r>
      <w:bookmarkEnd w:id="3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(44-59)</w:t>
      </w:r>
    </w:p>
    <w:bookmarkStart w:id="4" w:name="dhp.05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begin"/>
      </w:r>
      <w:r w:rsidR="00B17B9F" w:rsidRPr="001F788E">
        <w:rPr>
          <w:rFonts w:ascii="Times New Roman" w:eastAsia="Times New Roman" w:hAnsi="Times New Roman"/>
          <w:color w:val="111111"/>
          <w:lang w:eastAsia="en-AU"/>
        </w:rPr>
        <w:instrText xml:space="preserve"> HYPERLINK "http://www.accesstoinsight.org/tipitaka/kn/dhp/dhp.05.budd.html" </w:instrTex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separate"/>
      </w:r>
      <w:r w:rsidR="00B17B9F" w:rsidRPr="001F788E">
        <w:rPr>
          <w:rFonts w:ascii="Times New Roman" w:eastAsia="Times New Roman" w:hAnsi="Times New Roman"/>
          <w:color w:val="1E3478"/>
          <w:lang w:eastAsia="en-AU"/>
        </w:rPr>
        <w:t>V. The Fool</w: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end"/>
      </w:r>
      <w:bookmarkEnd w:id="4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(60-75)</w:t>
      </w:r>
    </w:p>
    <w:bookmarkStart w:id="5" w:name="dhp.06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begin"/>
      </w:r>
      <w:r w:rsidR="00B17B9F" w:rsidRPr="001F788E">
        <w:rPr>
          <w:rFonts w:ascii="Times New Roman" w:eastAsia="Times New Roman" w:hAnsi="Times New Roman"/>
          <w:color w:val="111111"/>
          <w:lang w:eastAsia="en-AU"/>
        </w:rPr>
        <w:instrText xml:space="preserve"> HYPERLINK "http://www.accesstoinsight.org/tipitaka/kn/dhp/dhp.06.budd.html" </w:instrTex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separate"/>
      </w:r>
      <w:r w:rsidR="00B17B9F" w:rsidRPr="001F788E">
        <w:rPr>
          <w:rFonts w:ascii="Times New Roman" w:eastAsia="Times New Roman" w:hAnsi="Times New Roman"/>
          <w:color w:val="1E3478"/>
          <w:lang w:eastAsia="en-AU"/>
        </w:rPr>
        <w:t>VI. The Wise Man</w: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end"/>
      </w:r>
      <w:bookmarkEnd w:id="5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(76-89)</w:t>
      </w:r>
    </w:p>
    <w:bookmarkStart w:id="6" w:name="dhp.07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C4083">
        <w:rPr>
          <w:rFonts w:ascii="Times New Roman" w:eastAsia="Times New Roman" w:hAnsi="Times New Roman"/>
          <w:color w:val="111111"/>
          <w:sz w:val="20"/>
          <w:lang w:eastAsia="en-AU"/>
        </w:rPr>
        <w:fldChar w:fldCharType="begin"/>
      </w:r>
      <w:r w:rsidR="00B17B9F" w:rsidRPr="001C4083">
        <w:rPr>
          <w:rFonts w:ascii="Times New Roman" w:eastAsia="Times New Roman" w:hAnsi="Times New Roman"/>
          <w:color w:val="111111"/>
          <w:sz w:val="20"/>
          <w:lang w:eastAsia="en-AU"/>
        </w:rPr>
        <w:instrText xml:space="preserve"> HYPERLINK "http://www.accesstoinsight.org/tipitaka/kn/dhp/dhp.07.budd.html" </w:instrText>
      </w:r>
      <w:r w:rsidRPr="001C4083">
        <w:rPr>
          <w:rFonts w:ascii="Times New Roman" w:eastAsia="Times New Roman" w:hAnsi="Times New Roman"/>
          <w:color w:val="111111"/>
          <w:sz w:val="20"/>
          <w:lang w:eastAsia="en-AU"/>
        </w:rPr>
        <w:fldChar w:fldCharType="separate"/>
      </w:r>
      <w:r w:rsidR="00B17B9F" w:rsidRPr="001C4083">
        <w:rPr>
          <w:rFonts w:ascii="Times New Roman" w:eastAsia="Times New Roman" w:hAnsi="Times New Roman"/>
          <w:color w:val="1E3478"/>
          <w:sz w:val="20"/>
          <w:lang w:eastAsia="en-AU"/>
        </w:rPr>
        <w:t xml:space="preserve">VII. The </w:t>
      </w:r>
      <w:proofErr w:type="spellStart"/>
      <w:r w:rsidR="00B17B9F" w:rsidRPr="001C4083">
        <w:rPr>
          <w:rFonts w:ascii="Times New Roman" w:eastAsia="Times New Roman" w:hAnsi="Times New Roman"/>
          <w:color w:val="1E3478"/>
          <w:sz w:val="20"/>
          <w:lang w:eastAsia="en-AU"/>
        </w:rPr>
        <w:t>Arahant</w:t>
      </w:r>
      <w:proofErr w:type="spellEnd"/>
      <w:r w:rsidR="00B17B9F" w:rsidRPr="001C4083">
        <w:rPr>
          <w:rFonts w:ascii="Times New Roman" w:eastAsia="Times New Roman" w:hAnsi="Times New Roman"/>
          <w:color w:val="1E3478"/>
          <w:sz w:val="20"/>
          <w:lang w:eastAsia="en-AU"/>
        </w:rPr>
        <w:t xml:space="preserve"> or Perfected One</w:t>
      </w:r>
      <w:r w:rsidRPr="001C4083">
        <w:rPr>
          <w:rFonts w:ascii="Times New Roman" w:eastAsia="Times New Roman" w:hAnsi="Times New Roman"/>
          <w:color w:val="111111"/>
          <w:sz w:val="20"/>
          <w:lang w:eastAsia="en-AU"/>
        </w:rPr>
        <w:fldChar w:fldCharType="end"/>
      </w:r>
      <w:bookmarkEnd w:id="6"/>
      <w:r w:rsidR="00B17B9F" w:rsidRPr="001C4083">
        <w:rPr>
          <w:rFonts w:ascii="Times New Roman" w:eastAsia="Times New Roman" w:hAnsi="Times New Roman"/>
          <w:color w:val="111111"/>
          <w:sz w:val="20"/>
          <w:lang w:eastAsia="en-AU"/>
        </w:rPr>
        <w:t xml:space="preserve"> (90-99)</w:t>
      </w:r>
    </w:p>
    <w:bookmarkStart w:id="7" w:name="dhp.08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begin"/>
      </w:r>
      <w:r w:rsidR="00B17B9F" w:rsidRPr="001F788E">
        <w:rPr>
          <w:rFonts w:ascii="Times New Roman" w:eastAsia="Times New Roman" w:hAnsi="Times New Roman"/>
          <w:color w:val="111111"/>
          <w:lang w:eastAsia="en-AU"/>
        </w:rPr>
        <w:instrText xml:space="preserve"> HYPERLINK "http://www.accesstoinsight.org/tipitaka/kn/dhp/dhp.08.budd.html" </w:instrTex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separate"/>
      </w:r>
      <w:r w:rsidR="00B17B9F" w:rsidRPr="001F788E">
        <w:rPr>
          <w:rFonts w:ascii="Times New Roman" w:eastAsia="Times New Roman" w:hAnsi="Times New Roman"/>
          <w:color w:val="1E3478"/>
          <w:lang w:eastAsia="en-AU"/>
        </w:rPr>
        <w:t>VIII. The Thousands</w: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end"/>
      </w:r>
      <w:bookmarkEnd w:id="7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(100-115)</w:t>
      </w:r>
    </w:p>
    <w:bookmarkStart w:id="8" w:name="dhp.09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begin"/>
      </w:r>
      <w:r w:rsidR="00B17B9F" w:rsidRPr="001F788E">
        <w:rPr>
          <w:rFonts w:ascii="Times New Roman" w:eastAsia="Times New Roman" w:hAnsi="Times New Roman"/>
          <w:color w:val="111111"/>
          <w:lang w:eastAsia="en-AU"/>
        </w:rPr>
        <w:instrText xml:space="preserve"> HYPERLINK "http://www.accesstoinsight.org/tipitaka/kn/dhp/dhp.09.budd.html" </w:instrTex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separate"/>
      </w:r>
      <w:r w:rsidR="00B17B9F" w:rsidRPr="001F788E">
        <w:rPr>
          <w:rFonts w:ascii="Times New Roman" w:eastAsia="Times New Roman" w:hAnsi="Times New Roman"/>
          <w:color w:val="1E3478"/>
          <w:lang w:eastAsia="en-AU"/>
        </w:rPr>
        <w:t>IX. Evil</w: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end"/>
      </w:r>
      <w:bookmarkEnd w:id="8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(116-128)</w:t>
      </w:r>
    </w:p>
    <w:bookmarkStart w:id="9" w:name="dhp.10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begin"/>
      </w:r>
      <w:r w:rsidR="00B17B9F" w:rsidRPr="001F788E">
        <w:rPr>
          <w:rFonts w:ascii="Times New Roman" w:eastAsia="Times New Roman" w:hAnsi="Times New Roman"/>
          <w:color w:val="111111"/>
          <w:lang w:eastAsia="en-AU"/>
        </w:rPr>
        <w:instrText xml:space="preserve"> HYPERLINK "http://www.accesstoinsight.org/tipitaka/kn/dhp/dhp.10.budd.html" </w:instrTex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separate"/>
      </w:r>
      <w:r w:rsidR="00B17B9F" w:rsidRPr="001F788E">
        <w:rPr>
          <w:rFonts w:ascii="Times New Roman" w:eastAsia="Times New Roman" w:hAnsi="Times New Roman"/>
          <w:color w:val="1E3478"/>
          <w:lang w:eastAsia="en-AU"/>
        </w:rPr>
        <w:t>X. Violence</w: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end"/>
      </w:r>
      <w:bookmarkEnd w:id="9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(129-145)</w:t>
      </w:r>
    </w:p>
    <w:bookmarkStart w:id="10" w:name="dhp.11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begin"/>
      </w:r>
      <w:r w:rsidR="00B17B9F" w:rsidRPr="001F788E">
        <w:rPr>
          <w:rFonts w:ascii="Times New Roman" w:eastAsia="Times New Roman" w:hAnsi="Times New Roman"/>
          <w:color w:val="111111"/>
          <w:lang w:eastAsia="en-AU"/>
        </w:rPr>
        <w:instrText xml:space="preserve"> HYPERLINK "http://www.accesstoinsight.org/tipitaka/kn/dhp/dhp.11.budd.html" </w:instrTex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separate"/>
      </w:r>
      <w:r w:rsidR="00B17B9F" w:rsidRPr="001F788E">
        <w:rPr>
          <w:rFonts w:ascii="Times New Roman" w:eastAsia="Times New Roman" w:hAnsi="Times New Roman"/>
          <w:color w:val="1E3478"/>
          <w:lang w:eastAsia="en-AU"/>
        </w:rPr>
        <w:t>XI. Old Age</w: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end"/>
      </w:r>
      <w:bookmarkEnd w:id="10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(146-156)</w:t>
      </w:r>
    </w:p>
    <w:bookmarkStart w:id="11" w:name="dhp.12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begin"/>
      </w:r>
      <w:r w:rsidR="00B17B9F" w:rsidRPr="001F788E">
        <w:rPr>
          <w:rFonts w:ascii="Times New Roman" w:eastAsia="Times New Roman" w:hAnsi="Times New Roman"/>
          <w:color w:val="111111"/>
          <w:lang w:eastAsia="en-AU"/>
        </w:rPr>
        <w:instrText xml:space="preserve"> HYPERLINK "http://www.accesstoinsight.org/tipitaka/kn/dhp/dhp.12.budd.html" </w:instrTex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separate"/>
      </w:r>
      <w:r w:rsidR="00B17B9F" w:rsidRPr="001F788E">
        <w:rPr>
          <w:rFonts w:ascii="Times New Roman" w:eastAsia="Times New Roman" w:hAnsi="Times New Roman"/>
          <w:color w:val="1E3478"/>
          <w:lang w:eastAsia="en-AU"/>
        </w:rPr>
        <w:t>XII. The Self</w: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end"/>
      </w:r>
      <w:bookmarkEnd w:id="11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(157-166)</w:t>
      </w:r>
    </w:p>
    <w:bookmarkStart w:id="12" w:name="dhp.13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begin"/>
      </w:r>
      <w:r w:rsidR="00B17B9F" w:rsidRPr="001F788E">
        <w:rPr>
          <w:rFonts w:ascii="Times New Roman" w:eastAsia="Times New Roman" w:hAnsi="Times New Roman"/>
          <w:color w:val="111111"/>
          <w:lang w:eastAsia="en-AU"/>
        </w:rPr>
        <w:instrText xml:space="preserve"> HYPERLINK "http://www.accesstoinsight.org/tipitaka/kn/dhp/dhp.13.budd.html" </w:instrTex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separate"/>
      </w:r>
      <w:r w:rsidR="00B17B9F" w:rsidRPr="001F788E">
        <w:rPr>
          <w:rFonts w:ascii="Times New Roman" w:eastAsia="Times New Roman" w:hAnsi="Times New Roman"/>
          <w:color w:val="1E3478"/>
          <w:lang w:eastAsia="en-AU"/>
        </w:rPr>
        <w:t>XIII. The World</w: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end"/>
      </w:r>
      <w:bookmarkEnd w:id="12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(167-178)</w:t>
      </w:r>
    </w:p>
    <w:bookmarkStart w:id="13" w:name="dhp.14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begin"/>
      </w:r>
      <w:r w:rsidR="00B17B9F" w:rsidRPr="001F788E">
        <w:rPr>
          <w:rFonts w:ascii="Times New Roman" w:eastAsia="Times New Roman" w:hAnsi="Times New Roman"/>
          <w:color w:val="111111"/>
          <w:lang w:eastAsia="en-AU"/>
        </w:rPr>
        <w:instrText xml:space="preserve"> HYPERLINK "http://www.accesstoinsight.org/tipitaka/kn/dhp/dhp.14.budd.html" </w:instrTex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separate"/>
      </w:r>
      <w:r w:rsidR="00B17B9F" w:rsidRPr="001F788E">
        <w:rPr>
          <w:rFonts w:ascii="Times New Roman" w:eastAsia="Times New Roman" w:hAnsi="Times New Roman"/>
          <w:color w:val="1E3478"/>
          <w:lang w:eastAsia="en-AU"/>
        </w:rPr>
        <w:t>XIV. The Buddha</w: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end"/>
      </w:r>
      <w:bookmarkEnd w:id="13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(179-196)</w:t>
      </w:r>
    </w:p>
    <w:bookmarkStart w:id="14" w:name="dhp.15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begin"/>
      </w:r>
      <w:r w:rsidR="00B17B9F" w:rsidRPr="001F788E">
        <w:rPr>
          <w:rFonts w:ascii="Times New Roman" w:eastAsia="Times New Roman" w:hAnsi="Times New Roman"/>
          <w:color w:val="111111"/>
          <w:lang w:eastAsia="en-AU"/>
        </w:rPr>
        <w:instrText xml:space="preserve"> HYPERLINK "http://www.accesstoinsight.org/tipitaka/kn/dhp/dhp.15.budd.html" </w:instrTex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separate"/>
      </w:r>
      <w:r w:rsidR="00B17B9F" w:rsidRPr="001F788E">
        <w:rPr>
          <w:rFonts w:ascii="Times New Roman" w:eastAsia="Times New Roman" w:hAnsi="Times New Roman"/>
          <w:color w:val="1E3478"/>
          <w:lang w:eastAsia="en-AU"/>
        </w:rPr>
        <w:t>XV. Happiness</w: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end"/>
      </w:r>
      <w:bookmarkEnd w:id="14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(197-208)</w:t>
      </w:r>
    </w:p>
    <w:bookmarkStart w:id="15" w:name="dhp.16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begin"/>
      </w:r>
      <w:r w:rsidR="00B17B9F" w:rsidRPr="001F788E">
        <w:rPr>
          <w:rFonts w:ascii="Times New Roman" w:eastAsia="Times New Roman" w:hAnsi="Times New Roman"/>
          <w:color w:val="111111"/>
          <w:lang w:eastAsia="en-AU"/>
        </w:rPr>
        <w:instrText xml:space="preserve"> HYPERLINK "http://www.accesstoinsight.org/tipitaka/kn/dhp/dhp.16.budd.html" </w:instrTex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separate"/>
      </w:r>
      <w:r w:rsidR="00B17B9F" w:rsidRPr="001F788E">
        <w:rPr>
          <w:rFonts w:ascii="Times New Roman" w:eastAsia="Times New Roman" w:hAnsi="Times New Roman"/>
          <w:color w:val="1E3478"/>
          <w:lang w:eastAsia="en-AU"/>
        </w:rPr>
        <w:t>XVI. Affection</w: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end"/>
      </w:r>
      <w:bookmarkEnd w:id="15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(209-220)</w:t>
      </w:r>
    </w:p>
    <w:bookmarkStart w:id="16" w:name="dhp.17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begin"/>
      </w:r>
      <w:r w:rsidR="00B17B9F" w:rsidRPr="001F788E">
        <w:rPr>
          <w:rFonts w:ascii="Times New Roman" w:eastAsia="Times New Roman" w:hAnsi="Times New Roman"/>
          <w:color w:val="111111"/>
          <w:lang w:eastAsia="en-AU"/>
        </w:rPr>
        <w:instrText xml:space="preserve"> HYPERLINK "http://www.accesstoinsight.org/tipitaka/kn/dhp/dhp.17.budd.html" </w:instrTex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separate"/>
      </w:r>
      <w:r w:rsidR="00B17B9F" w:rsidRPr="001F788E">
        <w:rPr>
          <w:rFonts w:ascii="Times New Roman" w:eastAsia="Times New Roman" w:hAnsi="Times New Roman"/>
          <w:color w:val="1E3478"/>
          <w:lang w:eastAsia="en-AU"/>
        </w:rPr>
        <w:t>XVII. Anger</w: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end"/>
      </w:r>
      <w:bookmarkEnd w:id="16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(221-234)</w:t>
      </w:r>
    </w:p>
    <w:bookmarkStart w:id="17" w:name="dhp.18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begin"/>
      </w:r>
      <w:r w:rsidR="00B17B9F" w:rsidRPr="001F788E">
        <w:rPr>
          <w:rFonts w:ascii="Times New Roman" w:eastAsia="Times New Roman" w:hAnsi="Times New Roman"/>
          <w:color w:val="111111"/>
          <w:lang w:eastAsia="en-AU"/>
        </w:rPr>
        <w:instrText xml:space="preserve"> HYPERLINK "http://www.accesstoinsight.org/tipitaka/kn/dhp/dhp.18.budd.html" </w:instrTex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separate"/>
      </w:r>
      <w:r w:rsidR="00B17B9F" w:rsidRPr="001F788E">
        <w:rPr>
          <w:rFonts w:ascii="Times New Roman" w:eastAsia="Times New Roman" w:hAnsi="Times New Roman"/>
          <w:color w:val="1E3478"/>
          <w:lang w:eastAsia="en-AU"/>
        </w:rPr>
        <w:t>XVIII. Impurity</w: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end"/>
      </w:r>
      <w:bookmarkEnd w:id="17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(235-255)</w:t>
      </w:r>
    </w:p>
    <w:bookmarkStart w:id="18" w:name="dhp.19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begin"/>
      </w:r>
      <w:r w:rsidR="00B17B9F" w:rsidRPr="001F788E">
        <w:rPr>
          <w:rFonts w:ascii="Times New Roman" w:eastAsia="Times New Roman" w:hAnsi="Times New Roman"/>
          <w:color w:val="111111"/>
          <w:lang w:eastAsia="en-AU"/>
        </w:rPr>
        <w:instrText xml:space="preserve"> HYPERLINK "http://www.accesstoinsight.org/tipitaka/kn/dhp/dhp.19.budd.html" </w:instrTex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separate"/>
      </w:r>
      <w:r w:rsidR="00B17B9F" w:rsidRPr="001F788E">
        <w:rPr>
          <w:rFonts w:ascii="Times New Roman" w:eastAsia="Times New Roman" w:hAnsi="Times New Roman"/>
          <w:color w:val="1E3478"/>
          <w:lang w:eastAsia="en-AU"/>
        </w:rPr>
        <w:t>XIX. The Just</w: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end"/>
      </w:r>
      <w:bookmarkEnd w:id="18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(256-272)</w:t>
      </w:r>
    </w:p>
    <w:bookmarkStart w:id="19" w:name="dhp.20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begin"/>
      </w:r>
      <w:r w:rsidR="00B17B9F" w:rsidRPr="001F788E">
        <w:rPr>
          <w:rFonts w:ascii="Times New Roman" w:eastAsia="Times New Roman" w:hAnsi="Times New Roman"/>
          <w:color w:val="111111"/>
          <w:lang w:eastAsia="en-AU"/>
        </w:rPr>
        <w:instrText xml:space="preserve"> HYPERLINK "http://www.accesstoinsight.org/tipitaka/kn/dhp/dhp.20.budd.html" </w:instrTex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separate"/>
      </w:r>
      <w:r w:rsidR="00B17B9F" w:rsidRPr="001F788E">
        <w:rPr>
          <w:rFonts w:ascii="Times New Roman" w:eastAsia="Times New Roman" w:hAnsi="Times New Roman"/>
          <w:color w:val="1E3478"/>
          <w:lang w:eastAsia="en-AU"/>
        </w:rPr>
        <w:t>XX. The Path</w: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end"/>
      </w:r>
      <w:bookmarkEnd w:id="19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(273-289)</w:t>
      </w:r>
    </w:p>
    <w:bookmarkStart w:id="20" w:name="dhp.21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begin"/>
      </w:r>
      <w:r w:rsidR="00B17B9F" w:rsidRPr="001F788E">
        <w:rPr>
          <w:rFonts w:ascii="Times New Roman" w:eastAsia="Times New Roman" w:hAnsi="Times New Roman"/>
          <w:color w:val="111111"/>
          <w:lang w:eastAsia="en-AU"/>
        </w:rPr>
        <w:instrText xml:space="preserve"> HYPERLINK "http://www.accesstoinsight.org/tipitaka/kn/dhp/dhp.21.budd.html" </w:instrTex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separate"/>
      </w:r>
      <w:r w:rsidR="00B17B9F" w:rsidRPr="001F788E">
        <w:rPr>
          <w:rFonts w:ascii="Times New Roman" w:eastAsia="Times New Roman" w:hAnsi="Times New Roman"/>
          <w:color w:val="1E3478"/>
          <w:lang w:eastAsia="en-AU"/>
        </w:rPr>
        <w:t>XXI. Miscellaneous</w: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end"/>
      </w:r>
      <w:bookmarkEnd w:id="20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(290-305)</w:t>
      </w:r>
    </w:p>
    <w:bookmarkStart w:id="21" w:name="dhp.22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begin"/>
      </w:r>
      <w:r w:rsidR="00B17B9F" w:rsidRPr="001F788E">
        <w:rPr>
          <w:rFonts w:ascii="Times New Roman" w:eastAsia="Times New Roman" w:hAnsi="Times New Roman"/>
          <w:color w:val="111111"/>
          <w:lang w:eastAsia="en-AU"/>
        </w:rPr>
        <w:instrText xml:space="preserve"> HYPERLINK "http://www.accesstoinsight.org/tipitaka/kn/dhp/dhp.22.budd.html" </w:instrTex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separate"/>
      </w:r>
      <w:r w:rsidR="00B17B9F" w:rsidRPr="001F788E">
        <w:rPr>
          <w:rFonts w:ascii="Times New Roman" w:eastAsia="Times New Roman" w:hAnsi="Times New Roman"/>
          <w:color w:val="1E3478"/>
          <w:lang w:eastAsia="en-AU"/>
        </w:rPr>
        <w:t>XXII. The State of Woe</w: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end"/>
      </w:r>
      <w:bookmarkEnd w:id="21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(306-319)</w:t>
      </w:r>
    </w:p>
    <w:bookmarkStart w:id="22" w:name="dhp.23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begin"/>
      </w:r>
      <w:r w:rsidR="00B17B9F" w:rsidRPr="001F788E">
        <w:rPr>
          <w:rFonts w:ascii="Times New Roman" w:eastAsia="Times New Roman" w:hAnsi="Times New Roman"/>
          <w:color w:val="111111"/>
          <w:lang w:eastAsia="en-AU"/>
        </w:rPr>
        <w:instrText xml:space="preserve"> HYPERLINK "http://www.accesstoinsight.org/tipitaka/kn/dhp/dhp.23.budd.html" </w:instrTex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separate"/>
      </w:r>
      <w:r w:rsidR="00B17B9F" w:rsidRPr="001F788E">
        <w:rPr>
          <w:rFonts w:ascii="Times New Roman" w:eastAsia="Times New Roman" w:hAnsi="Times New Roman"/>
          <w:color w:val="1E3478"/>
          <w:lang w:eastAsia="en-AU"/>
        </w:rPr>
        <w:t>XXIII. The Elephant</w: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end"/>
      </w:r>
      <w:bookmarkEnd w:id="22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(320-333)</w:t>
      </w:r>
    </w:p>
    <w:bookmarkStart w:id="23" w:name="dhp.24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begin"/>
      </w:r>
      <w:r w:rsidR="00B17B9F" w:rsidRPr="001F788E">
        <w:rPr>
          <w:rFonts w:ascii="Times New Roman" w:eastAsia="Times New Roman" w:hAnsi="Times New Roman"/>
          <w:color w:val="111111"/>
          <w:lang w:eastAsia="en-AU"/>
        </w:rPr>
        <w:instrText xml:space="preserve"> HYPERLINK "http://www.accesstoinsight.org/tipitaka/kn/dhp/dhp.24.budd.html" </w:instrTex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separate"/>
      </w:r>
      <w:r w:rsidR="00B17B9F" w:rsidRPr="001F788E">
        <w:rPr>
          <w:rFonts w:ascii="Times New Roman" w:eastAsia="Times New Roman" w:hAnsi="Times New Roman"/>
          <w:color w:val="1E3478"/>
          <w:lang w:eastAsia="en-AU"/>
        </w:rPr>
        <w:t>XXIV. Craving</w: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end"/>
      </w:r>
      <w:bookmarkEnd w:id="23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(334-359)</w:t>
      </w:r>
    </w:p>
    <w:bookmarkStart w:id="24" w:name="dhp.25.budd"/>
    <w:p w:rsidR="00B17B9F" w:rsidRPr="001F788E" w:rsidRDefault="00AB71C2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begin"/>
      </w:r>
      <w:r w:rsidR="00B17B9F" w:rsidRPr="001F788E">
        <w:rPr>
          <w:rFonts w:ascii="Times New Roman" w:eastAsia="Times New Roman" w:hAnsi="Times New Roman"/>
          <w:color w:val="111111"/>
          <w:lang w:eastAsia="en-AU"/>
        </w:rPr>
        <w:instrText xml:space="preserve"> HYPERLINK "http://www.accesstoinsight.org/tipitaka/kn/dhp/dhp.25.budd.html" </w:instrTex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separate"/>
      </w:r>
      <w:r w:rsidR="00B17B9F" w:rsidRPr="001F788E">
        <w:rPr>
          <w:rFonts w:ascii="Times New Roman" w:eastAsia="Times New Roman" w:hAnsi="Times New Roman"/>
          <w:color w:val="1E3478"/>
          <w:lang w:eastAsia="en-AU"/>
        </w:rPr>
        <w:t>XXV. The Monk</w:t>
      </w:r>
      <w:r w:rsidRPr="001F788E">
        <w:rPr>
          <w:rFonts w:ascii="Times New Roman" w:eastAsia="Times New Roman" w:hAnsi="Times New Roman"/>
          <w:color w:val="111111"/>
          <w:lang w:eastAsia="en-AU"/>
        </w:rPr>
        <w:fldChar w:fldCharType="end"/>
      </w:r>
      <w:bookmarkEnd w:id="24"/>
      <w:r w:rsidR="00B17B9F" w:rsidRPr="001F788E">
        <w:rPr>
          <w:rFonts w:ascii="Times New Roman" w:eastAsia="Times New Roman" w:hAnsi="Times New Roman"/>
          <w:color w:val="111111"/>
          <w:lang w:eastAsia="en-AU"/>
        </w:rPr>
        <w:t xml:space="preserve"> (360-382)</w:t>
      </w:r>
    </w:p>
    <w:p w:rsidR="00B17B9F" w:rsidRDefault="00B17B9F" w:rsidP="001F788E">
      <w:pPr>
        <w:spacing w:after="0" w:line="480" w:lineRule="auto"/>
        <w:ind w:left="600"/>
        <w:rPr>
          <w:rFonts w:ascii="Times New Roman" w:eastAsia="Times New Roman" w:hAnsi="Times New Roman"/>
          <w:color w:val="111111"/>
          <w:lang w:eastAsia="en-AU"/>
        </w:rPr>
      </w:pPr>
      <w:r w:rsidRPr="001F788E">
        <w:rPr>
          <w:rFonts w:ascii="Times New Roman" w:eastAsia="Times New Roman" w:hAnsi="Times New Roman"/>
          <w:color w:val="111111"/>
          <w:lang w:eastAsia="en-AU"/>
        </w:rPr>
        <w:t>XXVI. The Holy Man (383-423)</w:t>
      </w:r>
    </w:p>
    <w:p w:rsidR="00971CDA" w:rsidRPr="001F788E" w:rsidRDefault="00971CDA" w:rsidP="001F788E">
      <w:pPr>
        <w:spacing w:after="0" w:line="480" w:lineRule="auto"/>
        <w:ind w:left="600"/>
        <w:rPr>
          <w:rFonts w:ascii="Verdana" w:eastAsia="Times New Roman" w:hAnsi="Verdana"/>
          <w:color w:val="111111"/>
          <w:lang w:eastAsia="en-AU"/>
        </w:rPr>
      </w:pPr>
      <w:r>
        <w:rPr>
          <w:rFonts w:ascii="Times New Roman" w:eastAsia="Times New Roman" w:hAnsi="Times New Roman"/>
          <w:color w:val="111111"/>
          <w:lang w:eastAsia="en-AU"/>
        </w:rPr>
        <w:t>(</w:t>
      </w:r>
      <w:proofErr w:type="spellStart"/>
      <w:r w:rsidR="003D5592" w:rsidRPr="003D5592">
        <w:rPr>
          <w:rFonts w:ascii="Times New Roman" w:eastAsia="Times New Roman" w:hAnsi="Times New Roman"/>
          <w:color w:val="111111"/>
          <w:lang w:eastAsia="en-AU"/>
        </w:rPr>
        <w:t>Acharya</w:t>
      </w:r>
      <w:proofErr w:type="spellEnd"/>
      <w:r w:rsidR="003D5592" w:rsidRPr="003D5592">
        <w:rPr>
          <w:rFonts w:ascii="Times New Roman" w:eastAsia="Times New Roman" w:hAnsi="Times New Roman"/>
          <w:color w:val="111111"/>
          <w:lang w:eastAsia="en-AU"/>
        </w:rPr>
        <w:t xml:space="preserve"> </w:t>
      </w:r>
      <w:proofErr w:type="spellStart"/>
      <w:r w:rsidR="003D5592" w:rsidRPr="003D5592">
        <w:rPr>
          <w:rFonts w:ascii="Times New Roman" w:eastAsia="Times New Roman" w:hAnsi="Times New Roman"/>
          <w:color w:val="111111"/>
          <w:lang w:eastAsia="en-AU"/>
        </w:rPr>
        <w:t>Buddharakkhita</w:t>
      </w:r>
      <w:proofErr w:type="spellEnd"/>
      <w:r>
        <w:rPr>
          <w:rFonts w:ascii="Times New Roman" w:eastAsia="Times New Roman" w:hAnsi="Times New Roman"/>
          <w:color w:val="111111"/>
          <w:lang w:eastAsia="en-AU"/>
        </w:rPr>
        <w:t>)</w:t>
      </w:r>
    </w:p>
    <w:p w:rsidR="000465AB" w:rsidRDefault="000465AB" w:rsidP="000465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Georgia" w:hAnsi="Georgia"/>
          <w:sz w:val="18"/>
          <w:szCs w:val="18"/>
        </w:rPr>
        <w:t>(</w:t>
      </w:r>
      <w:proofErr w:type="spellStart"/>
      <w:r w:rsidRPr="00740530">
        <w:rPr>
          <w:rFonts w:ascii="Georgia" w:hAnsi="Georgia"/>
          <w:sz w:val="18"/>
          <w:szCs w:val="18"/>
        </w:rPr>
        <w:t>Buddharakkhita</w:t>
      </w:r>
      <w:proofErr w:type="spellEnd"/>
      <w:r w:rsidRPr="00740530">
        <w:rPr>
          <w:rFonts w:ascii="Georgia" w:hAnsi="Georgia"/>
          <w:sz w:val="18"/>
          <w:szCs w:val="18"/>
        </w:rPr>
        <w:t>,</w:t>
      </w:r>
      <w:r>
        <w:rPr>
          <w:rFonts w:ascii="Georgia" w:hAnsi="Georgia"/>
          <w:sz w:val="18"/>
          <w:szCs w:val="18"/>
        </w:rPr>
        <w:t xml:space="preserve"> </w:t>
      </w:r>
      <w:proofErr w:type="spellStart"/>
      <w:r w:rsidRPr="00740530">
        <w:rPr>
          <w:rFonts w:ascii="Georgia" w:hAnsi="Georgia"/>
          <w:sz w:val="18"/>
          <w:szCs w:val="18"/>
        </w:rPr>
        <w:t>Acharya</w:t>
      </w:r>
      <w:proofErr w:type="spellEnd"/>
      <w:r>
        <w:rPr>
          <w:rFonts w:ascii="Georgia" w:hAnsi="Georgia"/>
          <w:sz w:val="18"/>
          <w:szCs w:val="18"/>
        </w:rPr>
        <w:t>,</w:t>
      </w:r>
      <w:r w:rsidRPr="00740530">
        <w:rPr>
          <w:rFonts w:ascii="Georgia" w:hAnsi="Georgia"/>
          <w:sz w:val="18"/>
          <w:szCs w:val="18"/>
        </w:rPr>
        <w:t xml:space="preserve"> </w:t>
      </w:r>
      <w:proofErr w:type="gramStart"/>
      <w:r w:rsidRPr="00740530">
        <w:rPr>
          <w:rFonts w:ascii="Georgia" w:hAnsi="Georgia"/>
          <w:sz w:val="18"/>
          <w:szCs w:val="18"/>
        </w:rPr>
        <w:t>trans</w:t>
      </w:r>
      <w:proofErr w:type="gramEnd"/>
      <w:r w:rsidRPr="00740530">
        <w:rPr>
          <w:rFonts w:ascii="Georgia" w:hAnsi="Georgia"/>
          <w:sz w:val="18"/>
          <w:szCs w:val="18"/>
        </w:rPr>
        <w:t>.</w:t>
      </w:r>
      <w:r>
        <w:rPr>
          <w:rFonts w:ascii="Georgia" w:hAnsi="Georgia"/>
          <w:sz w:val="18"/>
          <w:szCs w:val="18"/>
        </w:rPr>
        <w:t xml:space="preserve"> </w:t>
      </w:r>
      <w:r w:rsidRPr="00740530">
        <w:rPr>
          <w:rFonts w:ascii="Georgia" w:hAnsi="Georgia"/>
          <w:i/>
          <w:sz w:val="18"/>
          <w:szCs w:val="18"/>
        </w:rPr>
        <w:t xml:space="preserve">The </w:t>
      </w:r>
      <w:proofErr w:type="spellStart"/>
      <w:r w:rsidRPr="00740530">
        <w:rPr>
          <w:rFonts w:ascii="Georgia" w:hAnsi="Georgia"/>
          <w:i/>
          <w:sz w:val="18"/>
          <w:szCs w:val="18"/>
        </w:rPr>
        <w:t>Dhammapada</w:t>
      </w:r>
      <w:proofErr w:type="spellEnd"/>
      <w:r w:rsidRPr="00740530">
        <w:rPr>
          <w:rFonts w:ascii="Georgia" w:hAnsi="Georgia"/>
          <w:i/>
          <w:sz w:val="18"/>
          <w:szCs w:val="18"/>
        </w:rPr>
        <w:t>: The Buddha's Path of Wisdom</w:t>
      </w:r>
      <w:r>
        <w:rPr>
          <w:rFonts w:ascii="Georgia" w:hAnsi="Georgia"/>
          <w:sz w:val="18"/>
          <w:szCs w:val="18"/>
        </w:rPr>
        <w:t>.</w:t>
      </w:r>
      <w:r w:rsidRPr="00740530">
        <w:rPr>
          <w:rFonts w:ascii="Georgia" w:hAnsi="Georgia"/>
          <w:sz w:val="18"/>
          <w:szCs w:val="18"/>
        </w:rPr>
        <w:t xml:space="preserve"> Kandy: Buddhist Publication Society, 1996</w:t>
      </w:r>
      <w:r>
        <w:rPr>
          <w:rFonts w:ascii="Georgia" w:hAnsi="Georgia"/>
          <w:sz w:val="18"/>
          <w:szCs w:val="18"/>
        </w:rPr>
        <w:t>.)</w:t>
      </w:r>
    </w:p>
    <w:p w:rsidR="000465AB" w:rsidRDefault="000465AB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lastRenderedPageBreak/>
        <w:t>I: Pairs</w:t>
      </w: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II: Heedfulness</w:t>
      </w: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III: The Mind</w:t>
      </w: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IV: Blossoms</w:t>
      </w: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V: Fools</w:t>
      </w: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VI: The Wise</w:t>
      </w: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 xml:space="preserve">VII: </w:t>
      </w:r>
      <w:proofErr w:type="spellStart"/>
      <w:r w:rsidRPr="001F788E">
        <w:rPr>
          <w:rFonts w:ascii="Times New Roman" w:eastAsiaTheme="minorHAnsi" w:hAnsi="Times New Roman"/>
        </w:rPr>
        <w:t>Arahants</w:t>
      </w:r>
      <w:proofErr w:type="spellEnd"/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VIII: Thousands</w:t>
      </w: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IX: Evil</w:t>
      </w: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X: The Rod</w:t>
      </w: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XI: Aging</w:t>
      </w: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XII: Self</w:t>
      </w: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XIII: Worlds</w:t>
      </w: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XIV: Awakened</w:t>
      </w: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XV: Happy</w:t>
      </w: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XVI: Dear Ones</w:t>
      </w: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XVII: Anger</w:t>
      </w: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XVIII: Impurities</w:t>
      </w: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XIX: The Judge</w:t>
      </w: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XX: The Path</w:t>
      </w: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XXI: Miscellany</w:t>
      </w: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XXII: Hell</w:t>
      </w: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XXIII: Elephants</w:t>
      </w: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XXIV: Craving</w:t>
      </w:r>
    </w:p>
    <w:p w:rsidR="00B17B9F" w:rsidRPr="001F788E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XXV: Monks</w:t>
      </w:r>
    </w:p>
    <w:p w:rsidR="00B17B9F" w:rsidRDefault="00B17B9F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 w:rsidRPr="001F788E">
        <w:rPr>
          <w:rFonts w:ascii="Times New Roman" w:eastAsiaTheme="minorHAnsi" w:hAnsi="Times New Roman"/>
        </w:rPr>
        <w:t>XXVI: Brahmans</w:t>
      </w:r>
    </w:p>
    <w:p w:rsidR="000465AB" w:rsidRDefault="00971CDA" w:rsidP="001F788E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(</w:t>
      </w:r>
      <w:proofErr w:type="spellStart"/>
      <w:r>
        <w:rPr>
          <w:rFonts w:ascii="Times New Roman" w:eastAsiaTheme="minorHAnsi" w:hAnsi="Times New Roman"/>
        </w:rPr>
        <w:t>Thanissaro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Bhikkhu</w:t>
      </w:r>
      <w:proofErr w:type="spellEnd"/>
      <w:r>
        <w:rPr>
          <w:rFonts w:ascii="Times New Roman" w:eastAsiaTheme="minorHAnsi" w:hAnsi="Times New Roman"/>
        </w:rPr>
        <w:t>)</w:t>
      </w:r>
    </w:p>
    <w:p w:rsidR="000465AB" w:rsidRDefault="000465AB" w:rsidP="000465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  <w:sectPr w:rsidR="000465AB" w:rsidSect="00971CD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>
        <w:rPr>
          <w:rFonts w:ascii="Georgia" w:hAnsi="Georgia"/>
          <w:sz w:val="18"/>
          <w:szCs w:val="18"/>
        </w:rPr>
        <w:t>(</w:t>
      </w:r>
      <w:proofErr w:type="spellStart"/>
      <w:r w:rsidRPr="00740530">
        <w:rPr>
          <w:rFonts w:ascii="Georgia" w:hAnsi="Georgia"/>
          <w:sz w:val="18"/>
          <w:szCs w:val="18"/>
        </w:rPr>
        <w:t>Thanissaro</w:t>
      </w:r>
      <w:proofErr w:type="spellEnd"/>
      <w:r w:rsidRPr="00740530">
        <w:rPr>
          <w:rFonts w:ascii="Georgia" w:hAnsi="Georgia"/>
          <w:sz w:val="18"/>
          <w:szCs w:val="18"/>
        </w:rPr>
        <w:t xml:space="preserve"> </w:t>
      </w:r>
      <w:proofErr w:type="spellStart"/>
      <w:r w:rsidRPr="00740530">
        <w:rPr>
          <w:rFonts w:ascii="Georgia" w:hAnsi="Georgia"/>
          <w:sz w:val="18"/>
          <w:szCs w:val="18"/>
        </w:rPr>
        <w:t>Bhikkhu</w:t>
      </w:r>
      <w:proofErr w:type="spellEnd"/>
      <w:r w:rsidRPr="00740530">
        <w:rPr>
          <w:rFonts w:ascii="Georgia" w:hAnsi="Georgia"/>
          <w:sz w:val="18"/>
          <w:szCs w:val="18"/>
        </w:rPr>
        <w:t>, trans.</w:t>
      </w:r>
      <w:r>
        <w:rPr>
          <w:rFonts w:ascii="Georgia" w:hAnsi="Georgia"/>
          <w:sz w:val="18"/>
          <w:szCs w:val="18"/>
        </w:rPr>
        <w:t xml:space="preserve"> </w:t>
      </w:r>
      <w:proofErr w:type="spellStart"/>
      <w:r w:rsidRPr="00740530">
        <w:rPr>
          <w:rFonts w:ascii="Georgia" w:hAnsi="Georgia"/>
          <w:i/>
          <w:sz w:val="18"/>
          <w:szCs w:val="18"/>
        </w:rPr>
        <w:t>Dhammapada</w:t>
      </w:r>
      <w:proofErr w:type="spellEnd"/>
      <w:r w:rsidRPr="00740530">
        <w:rPr>
          <w:rFonts w:ascii="Georgia" w:hAnsi="Georgia"/>
          <w:i/>
          <w:sz w:val="18"/>
          <w:szCs w:val="18"/>
        </w:rPr>
        <w:t>: A Translation</w:t>
      </w:r>
      <w:r>
        <w:rPr>
          <w:rFonts w:ascii="Georgia" w:hAnsi="Georgia"/>
          <w:i/>
          <w:sz w:val="18"/>
          <w:szCs w:val="18"/>
        </w:rPr>
        <w:t>.</w:t>
      </w:r>
      <w:r>
        <w:rPr>
          <w:rFonts w:ascii="Georgia" w:hAnsi="Georgia"/>
          <w:sz w:val="18"/>
          <w:szCs w:val="18"/>
        </w:rPr>
        <w:t xml:space="preserve"> </w:t>
      </w:r>
      <w:proofErr w:type="spellStart"/>
      <w:r w:rsidRPr="00740530">
        <w:rPr>
          <w:rFonts w:ascii="Georgia" w:hAnsi="Georgia"/>
          <w:sz w:val="18"/>
          <w:szCs w:val="18"/>
        </w:rPr>
        <w:t>Barre</w:t>
      </w:r>
      <w:proofErr w:type="spellEnd"/>
      <w:r w:rsidRPr="00740530">
        <w:rPr>
          <w:rFonts w:ascii="Georgia" w:hAnsi="Georgia"/>
          <w:sz w:val="18"/>
          <w:szCs w:val="18"/>
        </w:rPr>
        <w:t xml:space="preserve">, Massachusetts: </w:t>
      </w:r>
      <w:proofErr w:type="spellStart"/>
      <w:r w:rsidRPr="00740530">
        <w:rPr>
          <w:rFonts w:ascii="Georgia" w:hAnsi="Georgia"/>
          <w:sz w:val="18"/>
          <w:szCs w:val="18"/>
        </w:rPr>
        <w:t>Dhamma</w:t>
      </w:r>
      <w:proofErr w:type="spellEnd"/>
      <w:r w:rsidRPr="00740530">
        <w:rPr>
          <w:rFonts w:ascii="Georgia" w:hAnsi="Georgia"/>
          <w:sz w:val="18"/>
          <w:szCs w:val="18"/>
        </w:rPr>
        <w:t xml:space="preserve"> Dana Publications, 1998</w:t>
      </w:r>
      <w:r w:rsidR="008502F2">
        <w:rPr>
          <w:rFonts w:ascii="Georgia" w:hAnsi="Georgia"/>
          <w:sz w:val="18"/>
          <w:szCs w:val="18"/>
        </w:rPr>
        <w:t>. A</w:t>
      </w:r>
      <w:r w:rsidRPr="00740530">
        <w:rPr>
          <w:rFonts w:ascii="Georgia" w:hAnsi="Georgia"/>
          <w:sz w:val="18"/>
          <w:szCs w:val="18"/>
        </w:rPr>
        <w:t xml:space="preserve">vailable from </w:t>
      </w:r>
      <w:proofErr w:type="spellStart"/>
      <w:r w:rsidRPr="00740530">
        <w:rPr>
          <w:rFonts w:ascii="Georgia" w:hAnsi="Georgia"/>
          <w:sz w:val="18"/>
          <w:szCs w:val="18"/>
        </w:rPr>
        <w:t>Metta</w:t>
      </w:r>
      <w:proofErr w:type="spellEnd"/>
      <w:r w:rsidRPr="00740530">
        <w:rPr>
          <w:rFonts w:ascii="Georgia" w:hAnsi="Georgia"/>
          <w:sz w:val="18"/>
          <w:szCs w:val="18"/>
        </w:rPr>
        <w:t xml:space="preserve"> Forest Monastery</w:t>
      </w:r>
      <w:r w:rsidR="008502F2">
        <w:rPr>
          <w:rFonts w:ascii="Georgia" w:hAnsi="Georgia"/>
          <w:sz w:val="18"/>
          <w:szCs w:val="18"/>
        </w:rPr>
        <w:t>.</w:t>
      </w:r>
      <w:r w:rsidRPr="00740530">
        <w:rPr>
          <w:rFonts w:ascii="Georgia" w:hAnsi="Georgia"/>
          <w:sz w:val="18"/>
          <w:szCs w:val="18"/>
        </w:rPr>
        <w:t>)</w:t>
      </w:r>
    </w:p>
    <w:p w:rsidR="00971CDA" w:rsidRPr="00391B84" w:rsidRDefault="00971CDA" w:rsidP="001F788E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/>
          <w:color w:val="111111"/>
          <w:lang w:eastAsia="en-AU"/>
        </w:rPr>
      </w:pPr>
    </w:p>
    <w:sectPr w:rsidR="00971CDA" w:rsidRPr="00391B84" w:rsidSect="000465AB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C1F15"/>
    <w:multiLevelType w:val="multilevel"/>
    <w:tmpl w:val="4A86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17B9F"/>
    <w:rsid w:val="00037951"/>
    <w:rsid w:val="000465AB"/>
    <w:rsid w:val="0004693F"/>
    <w:rsid w:val="001C4083"/>
    <w:rsid w:val="001F3C06"/>
    <w:rsid w:val="001F788E"/>
    <w:rsid w:val="00274056"/>
    <w:rsid w:val="002E6DA9"/>
    <w:rsid w:val="00381B09"/>
    <w:rsid w:val="003D5592"/>
    <w:rsid w:val="008476F2"/>
    <w:rsid w:val="008502F2"/>
    <w:rsid w:val="00971CDA"/>
    <w:rsid w:val="00AB71C2"/>
    <w:rsid w:val="00AD00D9"/>
    <w:rsid w:val="00B1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ttareadings.net/audi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tareadings.net/audio/index.html" TargetMode="External"/><Relationship Id="rId5" Type="http://schemas.openxmlformats.org/officeDocument/2006/relationships/hyperlink" Target="http://www.accesstoinsight.org/tipitaka/kn/dhp/dhp.01.budd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</cp:revision>
  <dcterms:created xsi:type="dcterms:W3CDTF">2014-03-03T00:05:00Z</dcterms:created>
  <dcterms:modified xsi:type="dcterms:W3CDTF">2014-03-08T03:31:00Z</dcterms:modified>
</cp:coreProperties>
</file>